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i w:val="1"/>
          <w:iCs w:val="1"/>
          <w:rtl w:val="0"/>
        </w:rPr>
        <w:t xml:space="preserve">Membres du bureau présent.x.e.s : Zoé Delaby, Alexis Van Nuffelen, Romain Lauwers, Giulia de Sessa, Marine Dominguez y Costa, Louis Foucault, Amélie Barlet</w:t>
      </w:r>
    </w:p>
    <w:p w:rsidR="00000000" w:rsidDel="00000000" w:rsidP="00000000" w:rsidRDefault="00000000" w:rsidRPr="00000000" w14:paraId="00000002">
      <w:pPr>
        <w:rPr>
          <w:i w:val="1"/>
          <w:iCs w:val="1"/>
        </w:rPr>
      </w:pPr>
      <w:r w:rsidDel="00000000" w:rsidR="00000000" w:rsidRPr="00000000">
        <w:rPr>
          <w:i w:val="1"/>
          <w:iCs w:val="1"/>
          <w:rtl w:val="0"/>
        </w:rPr>
        <w:t xml:space="preserve">Membres effectifs présent.x.e.s : Manon Verheulpen, Lucie Alcouffe, Ilan De Windt, Alix Jumel, Jarod Vermeulen, Nina Santoro, Thomas Philippe, Floriane Falleau, Mathis Lecomte, Gwenaelle Santerre, Pauline Callari, Sarah Attia, Elise Henrion, Lara Gravier, Margot Fouilloux, Chloé Bieux, Julien Fannes, Sarah Mzoughi, Alix Claudy, Audrey Laugier, Lola Leclercq, Maeva Marotta, Camille Ghekiere, Roxane Verbeeren, Amaury Codrons, Kelina Bungaroo, Clémence Louis, Philippine Drouin, Erwan Denolin, Luna Leloup, Léa Bourbigot, Marg</w:t>
      </w:r>
      <w:r w:rsidDel="00000000" w:rsidR="00000000" w:rsidRPr="00000000">
        <w:rPr>
          <w:i w:val="1"/>
          <w:iCs w:val="1"/>
          <w:rtl w:val="0"/>
        </w:rPr>
        <w:t xml:space="preserve">aux </w:t>
      </w:r>
      <w:r w:rsidDel="00000000" w:rsidR="00000000" w:rsidRPr="00000000">
        <w:rPr>
          <w:i w:val="1"/>
          <w:iCs w:val="1"/>
          <w:rtl w:val="0"/>
        </w:rPr>
        <w:t xml:space="preserve">Utterwulghe, Clarisse Talerico, Noé L’Hermitte, Moira Rimoldi, Oscar Lopez, Sammy Debecker, Aurore Monseu, Matthieu Vasner, Maelys Villee, Yilan Peng</w:t>
      </w:r>
      <w:r w:rsidDel="00000000" w:rsidR="00000000" w:rsidRPr="00000000">
        <w:rPr>
          <w:rtl w:val="0"/>
        </w:rPr>
      </w:r>
    </w:p>
    <w:p w:rsidR="00000000" w:rsidDel="00000000" w:rsidP="00000000" w:rsidRDefault="00000000" w:rsidRPr="00000000" w14:paraId="00000003">
      <w:pPr>
        <w:rPr>
          <w:i w:val="1"/>
          <w:iCs w:val="1"/>
        </w:rPr>
      </w:pPr>
      <w:r w:rsidDel="00000000" w:rsidR="00000000" w:rsidRPr="00000000">
        <w:rPr>
          <w:i w:val="1"/>
          <w:iCs w:val="1"/>
          <w:rtl w:val="0"/>
        </w:rPr>
        <w:t xml:space="preserve">Délégué.x.e.s absent.x.e.s : Sonia Cherchali</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rPr>
          <w:i w:val="1"/>
          <w:iCs w:val="1"/>
        </w:rPr>
      </w:pPr>
      <w:r w:rsidDel="00000000" w:rsidR="00000000" w:rsidRPr="00000000">
        <w:rPr>
          <w:i w:val="1"/>
          <w:iCs w:val="1"/>
          <w:rtl w:val="0"/>
        </w:rPr>
        <w:t xml:space="preserve">Lien de la présentation : </w:t>
      </w:r>
      <w:hyperlink r:id="rId7">
        <w:r w:rsidDel="00000000" w:rsidR="00000000" w:rsidRPr="00000000">
          <w:rPr>
            <w:i w:val="1"/>
            <w:iCs w:val="1"/>
            <w:color w:val="1155cc"/>
            <w:u w:val="single"/>
            <w:rtl w:val="0"/>
          </w:rPr>
          <w:t xml:space="preserve">https://www.canva.com/design/DAG6AFKJ6jk/WCj_On4xpEd8i8dOCi2Dpg/edit?utm_content=DAG6AFKJ6jk&amp;utm_campaign=designshare&amp;utm_medium=link2&amp;utm_source=sharebutton</w:t>
        </w:r>
      </w:hyperlink>
      <w:r w:rsidDel="00000000" w:rsidR="00000000" w:rsidRPr="00000000">
        <w:rPr>
          <w:rtl w:val="0"/>
        </w:rPr>
      </w:r>
    </w:p>
    <w:p w:rsidR="00000000" w:rsidDel="00000000" w:rsidP="00000000" w:rsidRDefault="00000000" w:rsidRPr="00000000" w14:paraId="00000006">
      <w:pPr>
        <w:jc w:val="both"/>
        <w:rPr>
          <w:i w:val="1"/>
          <w:iCs w:val="1"/>
        </w:rPr>
      </w:pPr>
      <w:r w:rsidDel="00000000" w:rsidR="00000000" w:rsidRPr="00000000">
        <w:rPr>
          <w:rtl w:val="0"/>
        </w:rPr>
      </w:r>
    </w:p>
    <w:p w:rsidR="00000000" w:rsidDel="00000000" w:rsidP="00000000" w:rsidRDefault="00000000" w:rsidRPr="00000000" w14:paraId="00000007">
      <w:pPr>
        <w:jc w:val="both"/>
        <w:rPr>
          <w:b w:val="1"/>
          <w:bCs w:val="1"/>
          <w:sz w:val="30"/>
          <w:szCs w:val="30"/>
        </w:rPr>
      </w:pPr>
      <w:r w:rsidDel="00000000" w:rsidR="00000000" w:rsidRPr="00000000">
        <w:rPr>
          <w:b w:val="1"/>
          <w:bCs w:val="1"/>
          <w:sz w:val="30"/>
          <w:szCs w:val="30"/>
          <w:rtl w:val="0"/>
        </w:rPr>
        <w:t xml:space="preserve">Ordre du jour : </w:t>
      </w:r>
    </w:p>
    <w:p w:rsidR="00000000" w:rsidDel="00000000" w:rsidP="00000000" w:rsidRDefault="00000000" w:rsidRPr="00000000" w14:paraId="00000008">
      <w:pPr>
        <w:numPr>
          <w:ilvl w:val="0"/>
          <w:numId w:val="1"/>
        </w:numPr>
        <w:shd w:fill="ffffff" w:val="clear"/>
        <w:ind w:left="720" w:hanging="360"/>
        <w:jc w:val="both"/>
        <w:rPr>
          <w:color w:val="050505"/>
          <w:u w:val="none"/>
        </w:rPr>
      </w:pPr>
      <w:r w:rsidDel="00000000" w:rsidR="00000000" w:rsidRPr="00000000">
        <w:rPr>
          <w:color w:val="050505"/>
          <w:rtl w:val="0"/>
        </w:rPr>
        <w:t xml:space="preserve">Bilan financier</w:t>
      </w:r>
      <w:r w:rsidDel="00000000" w:rsidR="00000000" w:rsidRPr="00000000">
        <w:rPr>
          <w:rtl w:val="0"/>
        </w:rPr>
      </w:r>
    </w:p>
    <w:p w:rsidR="00000000" w:rsidDel="00000000" w:rsidP="00000000" w:rsidRDefault="00000000" w:rsidRPr="00000000" w14:paraId="00000009">
      <w:pPr>
        <w:shd w:fill="ffffff" w:val="clear"/>
        <w:jc w:val="both"/>
        <w:rPr>
          <w:color w:val="050505"/>
        </w:rPr>
      </w:pPr>
      <w:r w:rsidDel="00000000" w:rsidR="00000000" w:rsidRPr="00000000">
        <w:rPr>
          <w:rtl w:val="0"/>
        </w:rPr>
      </w:r>
    </w:p>
    <w:p w:rsidR="00000000" w:rsidDel="00000000" w:rsidP="00000000" w:rsidRDefault="00000000" w:rsidRPr="00000000" w14:paraId="0000000A">
      <w:pPr>
        <w:shd w:fill="ffffff" w:val="clear"/>
        <w:jc w:val="both"/>
        <w:rPr>
          <w:b w:val="1"/>
          <w:bCs w:val="1"/>
          <w:color w:val="050505"/>
        </w:rPr>
      </w:pPr>
      <w:r w:rsidDel="00000000" w:rsidR="00000000" w:rsidRPr="00000000">
        <w:rPr>
          <w:b w:val="1"/>
          <w:bCs w:val="1"/>
          <w:color w:val="050505"/>
          <w:rtl w:val="0"/>
        </w:rPr>
        <w:t xml:space="preserve">FOLKLORES </w:t>
      </w:r>
    </w:p>
    <w:p w:rsidR="00000000" w:rsidDel="00000000" w:rsidP="00000000" w:rsidRDefault="00000000" w:rsidRPr="00000000" w14:paraId="0000000B">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Le bilan négatif du we cdb c’est pas de l’argent du cercle, c’est notre propre argent comme ça vous savez</w:t>
      </w:r>
    </w:p>
    <w:p w:rsidR="00000000" w:rsidDel="00000000" w:rsidP="00000000" w:rsidRDefault="00000000" w:rsidRPr="00000000" w14:paraId="0000000C">
      <w:pPr>
        <w:shd w:fill="ffffff" w:val="clear"/>
        <w:jc w:val="both"/>
        <w:rPr>
          <w:color w:val="050505"/>
        </w:rPr>
      </w:pPr>
      <w:r w:rsidDel="00000000" w:rsidR="00000000" w:rsidRPr="00000000">
        <w:rPr>
          <w:rtl w:val="0"/>
        </w:rPr>
      </w:r>
    </w:p>
    <w:p w:rsidR="00000000" w:rsidDel="00000000" w:rsidP="00000000" w:rsidRDefault="00000000" w:rsidRPr="00000000" w14:paraId="0000000D">
      <w:pPr>
        <w:shd w:fill="ffffff" w:val="clear"/>
        <w:jc w:val="both"/>
        <w:rPr>
          <w:b w:val="1"/>
          <w:bCs w:val="1"/>
          <w:color w:val="050505"/>
        </w:rPr>
      </w:pPr>
      <w:r w:rsidDel="00000000" w:rsidR="00000000" w:rsidRPr="00000000">
        <w:rPr>
          <w:b w:val="1"/>
          <w:bCs w:val="1"/>
          <w:color w:val="050505"/>
          <w:rtl w:val="0"/>
        </w:rPr>
        <w:t xml:space="preserve">BALEF </w:t>
      </w:r>
    </w:p>
    <w:p w:rsidR="00000000" w:rsidDel="00000000" w:rsidP="00000000" w:rsidRDefault="00000000" w:rsidRPr="00000000" w14:paraId="0000000E">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Donc les balefs sont en négatif pour le moment? </w:t>
      </w:r>
    </w:p>
    <w:p w:rsidR="00000000" w:rsidDel="00000000" w:rsidP="00000000" w:rsidRDefault="00000000" w:rsidRPr="00000000" w14:paraId="0000000F">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Oui à cause de la facture du Gazon</w:t>
      </w:r>
    </w:p>
    <w:p w:rsidR="00000000" w:rsidDel="00000000" w:rsidP="00000000" w:rsidRDefault="00000000" w:rsidRPr="00000000" w14:paraId="00000010">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Tu nous a dit qu’on était à plus ou moins 3000euros</w:t>
      </w:r>
    </w:p>
    <w:p w:rsidR="00000000" w:rsidDel="00000000" w:rsidP="00000000" w:rsidRDefault="00000000" w:rsidRPr="00000000" w14:paraId="00000011">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La facture était pas encore arrivée</w:t>
      </w:r>
    </w:p>
    <w:p w:rsidR="00000000" w:rsidDel="00000000" w:rsidP="00000000" w:rsidRDefault="00000000" w:rsidRPr="00000000" w14:paraId="00000012">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Elle vient d'où la facture du gazon ? </w:t>
      </w:r>
    </w:p>
    <w:p w:rsidR="00000000" w:rsidDel="00000000" w:rsidP="00000000" w:rsidRDefault="00000000" w:rsidRPr="00000000" w14:paraId="00000013">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Elle vient de l’année passée. Iels s’étaient dit de base que le cko devait payer la facture mais nous comme on est un plus gros cercle j’ai dit ok de la payer. Donc là, on attend le remboursement. Iels doivent nous payer 400</w:t>
      </w:r>
    </w:p>
    <w:p w:rsidR="00000000" w:rsidDel="00000000" w:rsidP="00000000" w:rsidRDefault="00000000" w:rsidRPr="00000000" w14:paraId="00000014">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Comme on va décider pour la salle, ce serait bien que tout soit au clair</w:t>
      </w:r>
    </w:p>
    <w:p w:rsidR="00000000" w:rsidDel="00000000" w:rsidP="00000000" w:rsidRDefault="00000000" w:rsidRPr="00000000" w14:paraId="00000015">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Je ne mets pas encore les in du TD PO dedans </w:t>
      </w:r>
    </w:p>
    <w:p w:rsidR="00000000" w:rsidDel="00000000" w:rsidP="00000000" w:rsidRDefault="00000000" w:rsidRPr="00000000" w14:paraId="00000016">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Il nous faudra quand même un chiffre pour la salle de bal</w:t>
      </w:r>
    </w:p>
    <w:p w:rsidR="00000000" w:rsidDel="00000000" w:rsidP="00000000" w:rsidRDefault="00000000" w:rsidRPr="00000000" w14:paraId="00000017">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Je vais le faire. J’ai déjà calculé le in mais il est pas encore sur les sheet</w:t>
      </w:r>
    </w:p>
    <w:p w:rsidR="00000000" w:rsidDel="00000000" w:rsidP="00000000" w:rsidRDefault="00000000" w:rsidRPr="00000000" w14:paraId="00000018">
      <w:pPr>
        <w:shd w:fill="ffffff" w:val="clear"/>
        <w:jc w:val="both"/>
        <w:rPr>
          <w:color w:val="050505"/>
        </w:rPr>
      </w:pPr>
      <w:r w:rsidDel="00000000" w:rsidR="00000000" w:rsidRPr="00000000">
        <w:rPr>
          <w:rtl w:val="0"/>
        </w:rPr>
      </w:r>
    </w:p>
    <w:p w:rsidR="00000000" w:rsidDel="00000000" w:rsidP="00000000" w:rsidRDefault="00000000" w:rsidRPr="00000000" w14:paraId="00000019">
      <w:pPr>
        <w:shd w:fill="ffffff" w:val="clear"/>
        <w:jc w:val="both"/>
        <w:rPr>
          <w:b w:val="1"/>
          <w:bCs w:val="1"/>
          <w:color w:val="050505"/>
        </w:rPr>
      </w:pPr>
      <w:r w:rsidDel="00000000" w:rsidR="00000000" w:rsidRPr="00000000">
        <w:rPr>
          <w:b w:val="1"/>
          <w:bCs w:val="1"/>
          <w:color w:val="050505"/>
          <w:rtl w:val="0"/>
        </w:rPr>
        <w:t xml:space="preserve">PCM </w:t>
      </w:r>
    </w:p>
    <w:p w:rsidR="00000000" w:rsidDel="00000000" w:rsidP="00000000" w:rsidRDefault="00000000" w:rsidRPr="00000000" w14:paraId="0000001A">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Les chiffres que tu as noté, c’est que des coûts entre 12h et 13h ?</w:t>
      </w:r>
    </w:p>
    <w:p w:rsidR="00000000" w:rsidDel="00000000" w:rsidP="00000000" w:rsidRDefault="00000000" w:rsidRPr="00000000" w14:paraId="0000001B">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Si y a le cas des 300 balles de la JAPS voilà quoi. </w:t>
      </w:r>
    </w:p>
    <w:p w:rsidR="00000000" w:rsidDel="00000000" w:rsidP="00000000" w:rsidRDefault="00000000" w:rsidRPr="00000000" w14:paraId="0000001C">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Faut voir le compte qui est connecté au sum up</w:t>
      </w:r>
    </w:p>
    <w:p w:rsidR="00000000" w:rsidDel="00000000" w:rsidP="00000000" w:rsidRDefault="00000000" w:rsidRPr="00000000" w14:paraId="0000001D">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Alors comment tu sais quand ça vient de nous juste avec le truc du sum up ?</w:t>
      </w:r>
    </w:p>
    <w:p w:rsidR="00000000" w:rsidDel="00000000" w:rsidP="00000000" w:rsidRDefault="00000000" w:rsidRPr="00000000" w14:paraId="0000001E">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j'ai les sheet et les dates. Du coup, il y aura les 300 euros en moins de la JAPS avec la confusion</w:t>
      </w:r>
    </w:p>
    <w:p w:rsidR="00000000" w:rsidDel="00000000" w:rsidP="00000000" w:rsidRDefault="00000000" w:rsidRPr="00000000" w14:paraId="0000001F">
      <w:pPr>
        <w:shd w:fill="ffffff" w:val="clear"/>
        <w:jc w:val="both"/>
        <w:rPr>
          <w:color w:val="050505"/>
        </w:rPr>
      </w:pPr>
      <w:r w:rsidDel="00000000" w:rsidR="00000000" w:rsidRPr="00000000">
        <w:rPr>
          <w:rtl w:val="0"/>
        </w:rPr>
      </w:r>
    </w:p>
    <w:p w:rsidR="00000000" w:rsidDel="00000000" w:rsidP="00000000" w:rsidRDefault="00000000" w:rsidRPr="00000000" w14:paraId="00000020">
      <w:pPr>
        <w:shd w:fill="ffffff" w:val="clear"/>
        <w:jc w:val="both"/>
        <w:rPr>
          <w:b w:val="1"/>
          <w:bCs w:val="1"/>
          <w:color w:val="050505"/>
        </w:rPr>
      </w:pPr>
      <w:r w:rsidDel="00000000" w:rsidR="00000000" w:rsidRPr="00000000">
        <w:rPr>
          <w:b w:val="1"/>
          <w:bCs w:val="1"/>
          <w:color w:val="050505"/>
          <w:rtl w:val="0"/>
        </w:rPr>
        <w:t xml:space="preserve">PIC  </w:t>
      </w:r>
    </w:p>
    <w:p w:rsidR="00000000" w:rsidDel="00000000" w:rsidP="00000000" w:rsidRDefault="00000000" w:rsidRPr="00000000" w14:paraId="00000021">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C’est quoi les 50 euros en plus? </w:t>
      </w:r>
    </w:p>
    <w:p w:rsidR="00000000" w:rsidDel="00000000" w:rsidP="00000000" w:rsidRDefault="00000000" w:rsidRPr="00000000" w14:paraId="00000022">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Un truc de l’appareil photo</w:t>
      </w:r>
    </w:p>
    <w:p w:rsidR="00000000" w:rsidDel="00000000" w:rsidP="00000000" w:rsidRDefault="00000000" w:rsidRPr="00000000" w14:paraId="00000023">
      <w:pPr>
        <w:shd w:fill="ffffff" w:val="clear"/>
        <w:jc w:val="both"/>
        <w:rPr>
          <w:color w:val="050505"/>
        </w:rPr>
      </w:pPr>
      <w:r w:rsidDel="00000000" w:rsidR="00000000" w:rsidRPr="00000000">
        <w:rPr>
          <w:rtl w:val="0"/>
        </w:rPr>
      </w:r>
    </w:p>
    <w:p w:rsidR="00000000" w:rsidDel="00000000" w:rsidP="00000000" w:rsidRDefault="00000000" w:rsidRPr="00000000" w14:paraId="00000024">
      <w:pPr>
        <w:numPr>
          <w:ilvl w:val="0"/>
          <w:numId w:val="1"/>
        </w:numPr>
        <w:shd w:fill="ffffff" w:val="clear"/>
        <w:spacing w:after="0" w:afterAutospacing="0"/>
        <w:ind w:left="720" w:hanging="360"/>
        <w:jc w:val="both"/>
        <w:rPr>
          <w:color w:val="050505"/>
          <w:u w:val="none"/>
        </w:rPr>
      </w:pPr>
      <w:r w:rsidDel="00000000" w:rsidR="00000000" w:rsidRPr="00000000">
        <w:rPr>
          <w:color w:val="050505"/>
          <w:rtl w:val="0"/>
        </w:rPr>
        <w:t xml:space="preserve">Bilans moraux</w:t>
      </w:r>
    </w:p>
    <w:p w:rsidR="00000000" w:rsidDel="00000000" w:rsidP="00000000" w:rsidRDefault="00000000" w:rsidRPr="00000000" w14:paraId="00000025">
      <w:pPr>
        <w:numPr>
          <w:ilvl w:val="0"/>
          <w:numId w:val="1"/>
        </w:numPr>
        <w:shd w:fill="ffffff" w:val="clear"/>
        <w:ind w:left="720" w:hanging="360"/>
        <w:jc w:val="both"/>
        <w:rPr>
          <w:color w:val="050505"/>
          <w:u w:val="none"/>
        </w:rPr>
      </w:pPr>
      <w:r w:rsidDel="00000000" w:rsidR="00000000" w:rsidRPr="00000000">
        <w:rPr>
          <w:color w:val="050505"/>
          <w:rtl w:val="0"/>
        </w:rPr>
        <w:t xml:space="preserve">Présentation de chaque poste du comité</w:t>
      </w:r>
    </w:p>
    <w:p w:rsidR="00000000" w:rsidDel="00000000" w:rsidP="00000000" w:rsidRDefault="00000000" w:rsidRPr="00000000" w14:paraId="00000026">
      <w:pPr>
        <w:shd w:fill="ffffff" w:val="clear"/>
        <w:jc w:val="both"/>
        <w:rPr>
          <w:color w:val="050505"/>
        </w:rPr>
      </w:pPr>
      <w:r w:rsidDel="00000000" w:rsidR="00000000" w:rsidRPr="00000000">
        <w:rPr>
          <w:rtl w:val="0"/>
        </w:rPr>
      </w:r>
    </w:p>
    <w:p w:rsidR="00000000" w:rsidDel="00000000" w:rsidP="00000000" w:rsidRDefault="00000000" w:rsidRPr="00000000" w14:paraId="00000027">
      <w:pPr>
        <w:shd w:fill="ffffff" w:val="clear"/>
        <w:jc w:val="both"/>
        <w:rPr>
          <w:b w:val="1"/>
          <w:bCs w:val="1"/>
          <w:color w:val="050505"/>
        </w:rPr>
      </w:pPr>
      <w:r w:rsidDel="00000000" w:rsidR="00000000" w:rsidRPr="00000000">
        <w:rPr>
          <w:b w:val="1"/>
          <w:bCs w:val="1"/>
          <w:color w:val="050505"/>
          <w:rtl w:val="0"/>
        </w:rPr>
        <w:t xml:space="preserve">PRÉSIDENCE</w:t>
      </w:r>
    </w:p>
    <w:p w:rsidR="00000000" w:rsidDel="00000000" w:rsidP="00000000" w:rsidRDefault="00000000" w:rsidRPr="00000000" w14:paraId="00000028">
      <w:pPr>
        <w:shd w:fill="ffffff" w:val="clear"/>
        <w:jc w:val="both"/>
        <w:rPr>
          <w:color w:val="050505"/>
        </w:rPr>
      </w:pPr>
      <w:r w:rsidDel="00000000" w:rsidR="00000000" w:rsidRPr="00000000">
        <w:rPr>
          <w:rtl w:val="0"/>
        </w:rPr>
      </w:r>
    </w:p>
    <w:p w:rsidR="00000000" w:rsidDel="00000000" w:rsidP="00000000" w:rsidRDefault="00000000" w:rsidRPr="00000000" w14:paraId="00000029">
      <w:pPr>
        <w:shd w:fill="ffffff" w:val="clear"/>
        <w:jc w:val="both"/>
        <w:rPr>
          <w:b w:val="1"/>
          <w:bCs w:val="1"/>
          <w:color w:val="050505"/>
        </w:rPr>
      </w:pPr>
      <w:r w:rsidDel="00000000" w:rsidR="00000000" w:rsidRPr="00000000">
        <w:rPr>
          <w:b w:val="1"/>
          <w:bCs w:val="1"/>
          <w:color w:val="050505"/>
          <w:rtl w:val="0"/>
        </w:rPr>
        <w:t xml:space="preserve">VICE-PRÉSIDENCE</w:t>
      </w:r>
    </w:p>
    <w:p w:rsidR="00000000" w:rsidDel="00000000" w:rsidP="00000000" w:rsidRDefault="00000000" w:rsidRPr="00000000" w14:paraId="0000002A">
      <w:pPr>
        <w:shd w:fill="ffffff" w:val="clear"/>
        <w:jc w:val="both"/>
        <w:rPr>
          <w:color w:val="050505"/>
        </w:rPr>
      </w:pPr>
      <w:r w:rsidDel="00000000" w:rsidR="00000000" w:rsidRPr="00000000">
        <w:rPr>
          <w:rtl w:val="0"/>
        </w:rPr>
      </w:r>
    </w:p>
    <w:p w:rsidR="00000000" w:rsidDel="00000000" w:rsidP="00000000" w:rsidRDefault="00000000" w:rsidRPr="00000000" w14:paraId="0000002B">
      <w:pPr>
        <w:shd w:fill="ffffff" w:val="clear"/>
        <w:jc w:val="both"/>
        <w:rPr>
          <w:b w:val="1"/>
          <w:bCs w:val="1"/>
          <w:color w:val="050505"/>
        </w:rPr>
      </w:pPr>
      <w:r w:rsidDel="00000000" w:rsidR="00000000" w:rsidRPr="00000000">
        <w:rPr>
          <w:b w:val="1"/>
          <w:bCs w:val="1"/>
          <w:color w:val="050505"/>
          <w:rtl w:val="0"/>
        </w:rPr>
        <w:t xml:space="preserve">SECRÉTAIRE</w:t>
      </w:r>
    </w:p>
    <w:p w:rsidR="00000000" w:rsidDel="00000000" w:rsidP="00000000" w:rsidRDefault="00000000" w:rsidRPr="00000000" w14:paraId="0000002C">
      <w:pPr>
        <w:shd w:fill="ffffff" w:val="clear"/>
        <w:jc w:val="both"/>
        <w:rPr>
          <w:color w:val="050505"/>
        </w:rPr>
      </w:pPr>
      <w:r w:rsidDel="00000000" w:rsidR="00000000" w:rsidRPr="00000000">
        <w:rPr>
          <w:rtl w:val="0"/>
        </w:rPr>
      </w:r>
    </w:p>
    <w:p w:rsidR="00000000" w:rsidDel="00000000" w:rsidP="00000000" w:rsidRDefault="00000000" w:rsidRPr="00000000" w14:paraId="0000002D">
      <w:pPr>
        <w:shd w:fill="ffffff" w:val="clear"/>
        <w:jc w:val="both"/>
        <w:rPr>
          <w:b w:val="1"/>
          <w:bCs w:val="1"/>
          <w:color w:val="050505"/>
        </w:rPr>
      </w:pPr>
      <w:r w:rsidDel="00000000" w:rsidR="00000000" w:rsidRPr="00000000">
        <w:rPr>
          <w:b w:val="1"/>
          <w:bCs w:val="1"/>
          <w:color w:val="050505"/>
          <w:rtl w:val="0"/>
        </w:rPr>
        <w:t xml:space="preserve">TRÉSORERIE</w:t>
      </w:r>
    </w:p>
    <w:p w:rsidR="00000000" w:rsidDel="00000000" w:rsidP="00000000" w:rsidRDefault="00000000" w:rsidRPr="00000000" w14:paraId="0000002E">
      <w:pPr>
        <w:shd w:fill="ffffff" w:val="clear"/>
        <w:jc w:val="both"/>
        <w:rPr>
          <w:color w:val="050505"/>
        </w:rPr>
      </w:pPr>
      <w:r w:rsidDel="00000000" w:rsidR="00000000" w:rsidRPr="00000000">
        <w:rPr>
          <w:rtl w:val="0"/>
        </w:rPr>
      </w:r>
    </w:p>
    <w:p w:rsidR="00000000" w:rsidDel="00000000" w:rsidP="00000000" w:rsidRDefault="00000000" w:rsidRPr="00000000" w14:paraId="0000002F">
      <w:pPr>
        <w:shd w:fill="ffffff" w:val="clear"/>
        <w:jc w:val="both"/>
        <w:rPr>
          <w:b w:val="1"/>
          <w:bCs w:val="1"/>
          <w:color w:val="050505"/>
        </w:rPr>
      </w:pPr>
      <w:r w:rsidDel="00000000" w:rsidR="00000000" w:rsidRPr="00000000">
        <w:rPr>
          <w:b w:val="1"/>
          <w:bCs w:val="1"/>
          <w:color w:val="050505"/>
          <w:rtl w:val="0"/>
        </w:rPr>
        <w:t xml:space="preserve">FOLKLORE + FOLKLORE TRÉSORIER</w:t>
      </w:r>
    </w:p>
    <w:p w:rsidR="00000000" w:rsidDel="00000000" w:rsidP="00000000" w:rsidRDefault="00000000" w:rsidRPr="00000000" w14:paraId="00000030">
      <w:pPr>
        <w:shd w:fill="ffffff" w:val="clear"/>
        <w:jc w:val="both"/>
        <w:rPr>
          <w:color w:val="050505"/>
        </w:rPr>
      </w:pPr>
      <w:r w:rsidDel="00000000" w:rsidR="00000000" w:rsidRPr="00000000">
        <w:rPr>
          <w:rtl w:val="0"/>
        </w:rPr>
      </w:r>
    </w:p>
    <w:p w:rsidR="00000000" w:rsidDel="00000000" w:rsidP="00000000" w:rsidRDefault="00000000" w:rsidRPr="00000000" w14:paraId="00000031">
      <w:pPr>
        <w:shd w:fill="ffffff" w:val="clear"/>
        <w:jc w:val="both"/>
        <w:rPr>
          <w:b w:val="1"/>
          <w:bCs w:val="1"/>
          <w:color w:val="050505"/>
        </w:rPr>
      </w:pPr>
      <w:r w:rsidDel="00000000" w:rsidR="00000000" w:rsidRPr="00000000">
        <w:rPr>
          <w:b w:val="1"/>
          <w:bCs w:val="1"/>
          <w:color w:val="050505"/>
          <w:rtl w:val="0"/>
        </w:rPr>
        <w:t xml:space="preserve">YWC</w:t>
      </w:r>
    </w:p>
    <w:p w:rsidR="00000000" w:rsidDel="00000000" w:rsidP="00000000" w:rsidRDefault="00000000" w:rsidRPr="00000000" w14:paraId="00000032">
      <w:pPr>
        <w:shd w:fill="ffffff" w:val="clear"/>
        <w:jc w:val="both"/>
        <w:rPr>
          <w:color w:val="050505"/>
        </w:rPr>
      </w:pPr>
      <w:r w:rsidDel="00000000" w:rsidR="00000000" w:rsidRPr="00000000">
        <w:rPr>
          <w:rtl w:val="0"/>
        </w:rPr>
      </w:r>
    </w:p>
    <w:p w:rsidR="00000000" w:rsidDel="00000000" w:rsidP="00000000" w:rsidRDefault="00000000" w:rsidRPr="00000000" w14:paraId="00000033">
      <w:pPr>
        <w:shd w:fill="ffffff" w:val="clear"/>
        <w:jc w:val="both"/>
        <w:rPr>
          <w:b w:val="1"/>
          <w:bCs w:val="1"/>
          <w:color w:val="050505"/>
        </w:rPr>
      </w:pPr>
      <w:r w:rsidDel="00000000" w:rsidR="00000000" w:rsidRPr="00000000">
        <w:rPr>
          <w:b w:val="1"/>
          <w:bCs w:val="1"/>
          <w:color w:val="050505"/>
          <w:rtl w:val="0"/>
        </w:rPr>
        <w:t xml:space="preserve">BAR</w:t>
      </w:r>
    </w:p>
    <w:p w:rsidR="00000000" w:rsidDel="00000000" w:rsidP="00000000" w:rsidRDefault="00000000" w:rsidRPr="00000000" w14:paraId="00000034">
      <w:pPr>
        <w:shd w:fill="ffffff" w:val="clear"/>
        <w:jc w:val="both"/>
        <w:rPr>
          <w:color w:val="050505"/>
        </w:rPr>
      </w:pPr>
      <w:r w:rsidDel="00000000" w:rsidR="00000000" w:rsidRPr="00000000">
        <w:rPr>
          <w:b w:val="1"/>
          <w:bCs w:val="1"/>
          <w:color w:val="050505"/>
          <w:rtl w:val="0"/>
        </w:rPr>
        <w:t xml:space="preserve">Sarah M </w:t>
      </w:r>
      <w:r w:rsidDel="00000000" w:rsidR="00000000" w:rsidRPr="00000000">
        <w:rPr>
          <w:color w:val="050505"/>
          <w:rtl w:val="0"/>
        </w:rPr>
        <w:t xml:space="preserve">: C’est bien le 12 mars l’évent St valentin?</w:t>
      </w:r>
    </w:p>
    <w:p w:rsidR="00000000" w:rsidDel="00000000" w:rsidP="00000000" w:rsidRDefault="00000000" w:rsidRPr="00000000" w14:paraId="00000035">
      <w:pPr>
        <w:shd w:fill="ffffff" w:val="clear"/>
        <w:jc w:val="both"/>
        <w:rPr>
          <w:color w:val="050505"/>
        </w:rPr>
      </w:pPr>
      <w:r w:rsidDel="00000000" w:rsidR="00000000" w:rsidRPr="00000000">
        <w:rPr>
          <w:b w:val="1"/>
          <w:bCs w:val="1"/>
          <w:color w:val="050505"/>
          <w:rtl w:val="0"/>
        </w:rPr>
        <w:t xml:space="preserve">Flo</w:t>
      </w:r>
      <w:r w:rsidDel="00000000" w:rsidR="00000000" w:rsidRPr="00000000">
        <w:rPr>
          <w:color w:val="050505"/>
          <w:rtl w:val="0"/>
        </w:rPr>
        <w:t xml:space="preserve"> : On s’est trompé.e.s</w:t>
      </w:r>
    </w:p>
    <w:p w:rsidR="00000000" w:rsidDel="00000000" w:rsidP="00000000" w:rsidRDefault="00000000" w:rsidRPr="00000000" w14:paraId="00000036">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Faites attention à la date pour le midi spécial parce que c’est la semaine folklo</w:t>
      </w:r>
    </w:p>
    <w:p w:rsidR="00000000" w:rsidDel="00000000" w:rsidP="00000000" w:rsidRDefault="00000000" w:rsidRPr="00000000" w14:paraId="00000037">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Plus maintenant </w:t>
      </w:r>
    </w:p>
    <w:p w:rsidR="00000000" w:rsidDel="00000000" w:rsidP="00000000" w:rsidRDefault="00000000" w:rsidRPr="00000000" w14:paraId="00000038">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Souvent on oublie que le bar c’est un poste super compliqué pour des premières années. Donc je trouve qu’iels ont quand même bien fait leur poste et on peut les féliciter </w:t>
      </w:r>
    </w:p>
    <w:p w:rsidR="00000000" w:rsidDel="00000000" w:rsidP="00000000" w:rsidRDefault="00000000" w:rsidRPr="00000000" w14:paraId="00000039">
      <w:pPr>
        <w:shd w:fill="ffffff" w:val="clear"/>
        <w:jc w:val="both"/>
        <w:rPr>
          <w:color w:val="050505"/>
        </w:rPr>
      </w:pPr>
      <w:r w:rsidDel="00000000" w:rsidR="00000000" w:rsidRPr="00000000">
        <w:rPr>
          <w:rtl w:val="0"/>
        </w:rPr>
      </w:r>
    </w:p>
    <w:p w:rsidR="00000000" w:rsidDel="00000000" w:rsidP="00000000" w:rsidRDefault="00000000" w:rsidRPr="00000000" w14:paraId="0000003A">
      <w:pPr>
        <w:shd w:fill="ffffff" w:val="clear"/>
        <w:jc w:val="both"/>
        <w:rPr>
          <w:b w:val="1"/>
          <w:bCs w:val="1"/>
          <w:color w:val="050505"/>
        </w:rPr>
      </w:pPr>
      <w:r w:rsidDel="00000000" w:rsidR="00000000" w:rsidRPr="00000000">
        <w:rPr>
          <w:b w:val="1"/>
          <w:bCs w:val="1"/>
          <w:color w:val="050505"/>
          <w:rtl w:val="0"/>
        </w:rPr>
        <w:t xml:space="preserve">VOYAGE</w:t>
      </w:r>
    </w:p>
    <w:p w:rsidR="00000000" w:rsidDel="00000000" w:rsidP="00000000" w:rsidRDefault="00000000" w:rsidRPr="00000000" w14:paraId="0000003B">
      <w:pPr>
        <w:shd w:fill="ffffff" w:val="clear"/>
        <w:jc w:val="both"/>
        <w:rPr>
          <w:color w:val="050505"/>
        </w:rPr>
      </w:pPr>
      <w:r w:rsidDel="00000000" w:rsidR="00000000" w:rsidRPr="00000000">
        <w:rPr>
          <w:rtl w:val="0"/>
        </w:rPr>
      </w:r>
    </w:p>
    <w:p w:rsidR="00000000" w:rsidDel="00000000" w:rsidP="00000000" w:rsidRDefault="00000000" w:rsidRPr="00000000" w14:paraId="0000003C">
      <w:pPr>
        <w:shd w:fill="ffffff" w:val="clear"/>
        <w:jc w:val="both"/>
        <w:rPr>
          <w:b w:val="1"/>
          <w:bCs w:val="1"/>
          <w:color w:val="050505"/>
        </w:rPr>
      </w:pPr>
      <w:r w:rsidDel="00000000" w:rsidR="00000000" w:rsidRPr="00000000">
        <w:rPr>
          <w:b w:val="1"/>
          <w:bCs w:val="1"/>
          <w:color w:val="050505"/>
          <w:rtl w:val="0"/>
        </w:rPr>
        <w:t xml:space="preserve">PRÉSIDENCE DE BAPTÊME</w:t>
      </w:r>
    </w:p>
    <w:p w:rsidR="00000000" w:rsidDel="00000000" w:rsidP="00000000" w:rsidRDefault="00000000" w:rsidRPr="00000000" w14:paraId="0000003D">
      <w:pPr>
        <w:shd w:fill="ffffff" w:val="clear"/>
        <w:jc w:val="both"/>
        <w:rPr>
          <w:color w:val="050505"/>
        </w:rPr>
      </w:pPr>
      <w:r w:rsidDel="00000000" w:rsidR="00000000" w:rsidRPr="00000000">
        <w:rPr>
          <w:rtl w:val="0"/>
        </w:rPr>
      </w:r>
    </w:p>
    <w:p w:rsidR="00000000" w:rsidDel="00000000" w:rsidP="00000000" w:rsidRDefault="00000000" w:rsidRPr="00000000" w14:paraId="0000003E">
      <w:pPr>
        <w:shd w:fill="ffffff" w:val="clear"/>
        <w:jc w:val="both"/>
        <w:rPr>
          <w:b w:val="1"/>
          <w:bCs w:val="1"/>
          <w:color w:val="050505"/>
        </w:rPr>
      </w:pPr>
      <w:r w:rsidDel="00000000" w:rsidR="00000000" w:rsidRPr="00000000">
        <w:rPr>
          <w:b w:val="1"/>
          <w:bCs w:val="1"/>
          <w:color w:val="050505"/>
          <w:rtl w:val="0"/>
        </w:rPr>
        <w:t xml:space="preserve">ECO-RESP</w:t>
      </w:r>
    </w:p>
    <w:p w:rsidR="00000000" w:rsidDel="00000000" w:rsidP="00000000" w:rsidRDefault="00000000" w:rsidRPr="00000000" w14:paraId="0000003F">
      <w:pPr>
        <w:shd w:fill="ffffff" w:val="clear"/>
        <w:jc w:val="both"/>
        <w:rPr>
          <w:color w:val="050505"/>
        </w:rPr>
      </w:pPr>
      <w:r w:rsidDel="00000000" w:rsidR="00000000" w:rsidRPr="00000000">
        <w:rPr>
          <w:rtl w:val="0"/>
        </w:rPr>
      </w:r>
    </w:p>
    <w:p w:rsidR="00000000" w:rsidDel="00000000" w:rsidP="00000000" w:rsidRDefault="00000000" w:rsidRPr="00000000" w14:paraId="00000040">
      <w:pPr>
        <w:shd w:fill="ffffff" w:val="clear"/>
        <w:jc w:val="both"/>
        <w:rPr>
          <w:b w:val="1"/>
          <w:bCs w:val="1"/>
          <w:color w:val="050505"/>
        </w:rPr>
      </w:pPr>
      <w:r w:rsidDel="00000000" w:rsidR="00000000" w:rsidRPr="00000000">
        <w:rPr>
          <w:b w:val="1"/>
          <w:bCs w:val="1"/>
          <w:color w:val="050505"/>
          <w:rtl w:val="0"/>
        </w:rPr>
        <w:t xml:space="preserve">EI</w:t>
      </w:r>
    </w:p>
    <w:p w:rsidR="00000000" w:rsidDel="00000000" w:rsidP="00000000" w:rsidRDefault="00000000" w:rsidRPr="00000000" w14:paraId="00000041">
      <w:pPr>
        <w:shd w:fill="ffffff" w:val="clear"/>
        <w:jc w:val="both"/>
        <w:rPr>
          <w:color w:val="050505"/>
        </w:rPr>
      </w:pPr>
      <w:r w:rsidDel="00000000" w:rsidR="00000000" w:rsidRPr="00000000">
        <w:rPr>
          <w:rtl w:val="0"/>
        </w:rPr>
      </w:r>
    </w:p>
    <w:p w:rsidR="00000000" w:rsidDel="00000000" w:rsidP="00000000" w:rsidRDefault="00000000" w:rsidRPr="00000000" w14:paraId="00000042">
      <w:pPr>
        <w:shd w:fill="ffffff" w:val="clear"/>
        <w:jc w:val="both"/>
        <w:rPr>
          <w:b w:val="1"/>
          <w:bCs w:val="1"/>
          <w:color w:val="050505"/>
        </w:rPr>
      </w:pPr>
      <w:r w:rsidDel="00000000" w:rsidR="00000000" w:rsidRPr="00000000">
        <w:rPr>
          <w:b w:val="1"/>
          <w:bCs w:val="1"/>
          <w:color w:val="050505"/>
          <w:rtl w:val="0"/>
        </w:rPr>
        <w:t xml:space="preserve">GESTION BAR</w:t>
      </w:r>
    </w:p>
    <w:p w:rsidR="00000000" w:rsidDel="00000000" w:rsidP="00000000" w:rsidRDefault="00000000" w:rsidRPr="00000000" w14:paraId="00000043">
      <w:pPr>
        <w:shd w:fill="ffffff" w:val="clear"/>
        <w:jc w:val="both"/>
        <w:rPr>
          <w:color w:val="050505"/>
        </w:rPr>
      </w:pPr>
      <w:r w:rsidDel="00000000" w:rsidR="00000000" w:rsidRPr="00000000">
        <w:rPr>
          <w:rtl w:val="0"/>
        </w:rPr>
      </w:r>
    </w:p>
    <w:p w:rsidR="00000000" w:rsidDel="00000000" w:rsidP="00000000" w:rsidRDefault="00000000" w:rsidRPr="00000000" w14:paraId="00000044">
      <w:pPr>
        <w:shd w:fill="ffffff" w:val="clear"/>
        <w:jc w:val="both"/>
        <w:rPr>
          <w:b w:val="1"/>
          <w:bCs w:val="1"/>
          <w:color w:val="050505"/>
        </w:rPr>
      </w:pPr>
      <w:r w:rsidDel="00000000" w:rsidR="00000000" w:rsidRPr="00000000">
        <w:rPr>
          <w:b w:val="1"/>
          <w:bCs w:val="1"/>
          <w:color w:val="050505"/>
          <w:rtl w:val="0"/>
        </w:rPr>
        <w:t xml:space="preserve">BALEF</w:t>
      </w:r>
    </w:p>
    <w:p w:rsidR="00000000" w:rsidDel="00000000" w:rsidP="00000000" w:rsidRDefault="00000000" w:rsidRPr="00000000" w14:paraId="00000045">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Un petit peu moins de 600 balles pour le TD PS </w:t>
      </w:r>
    </w:p>
    <w:p w:rsidR="00000000" w:rsidDel="00000000" w:rsidP="00000000" w:rsidRDefault="00000000" w:rsidRPr="00000000" w14:paraId="00000046">
      <w:pPr>
        <w:shd w:fill="ffffff" w:val="clear"/>
        <w:jc w:val="both"/>
        <w:rPr>
          <w:color w:val="050505"/>
        </w:rPr>
      </w:pPr>
      <w:r w:rsidDel="00000000" w:rsidR="00000000" w:rsidRPr="00000000">
        <w:rPr>
          <w:b w:val="1"/>
          <w:bCs w:val="1"/>
          <w:color w:val="050505"/>
          <w:rtl w:val="0"/>
        </w:rPr>
        <w:t xml:space="preserve">Camille G</w:t>
      </w:r>
      <w:r w:rsidDel="00000000" w:rsidR="00000000" w:rsidRPr="00000000">
        <w:rPr>
          <w:color w:val="050505"/>
          <w:rtl w:val="0"/>
        </w:rPr>
        <w:t xml:space="preserve"> : Est-ce que le spirito est un peu comme le C12 ? Niveau argent surtout au niveau des tickets ? </w:t>
      </w:r>
    </w:p>
    <w:p w:rsidR="00000000" w:rsidDel="00000000" w:rsidP="00000000" w:rsidRDefault="00000000" w:rsidRPr="00000000" w14:paraId="00000047">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Oui</w:t>
      </w:r>
    </w:p>
    <w:p w:rsidR="00000000" w:rsidDel="00000000" w:rsidP="00000000" w:rsidRDefault="00000000" w:rsidRPr="00000000" w14:paraId="00000048">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Il y aura des perms ?</w:t>
      </w:r>
    </w:p>
    <w:p w:rsidR="00000000" w:rsidDel="00000000" w:rsidP="00000000" w:rsidRDefault="00000000" w:rsidRPr="00000000" w14:paraId="00000049">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Tu verras. Il n'y en aura pas autant qu’il y a 2 ans. Vous serez beaucoup plus libres mais il est possible qu’en rush il y en ai</w:t>
      </w:r>
    </w:p>
    <w:p w:rsidR="00000000" w:rsidDel="00000000" w:rsidP="00000000" w:rsidRDefault="00000000" w:rsidRPr="00000000" w14:paraId="0000004A">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Un peu comme l’année dernière ? </w:t>
      </w:r>
    </w:p>
    <w:p w:rsidR="00000000" w:rsidDel="00000000" w:rsidP="00000000" w:rsidRDefault="00000000" w:rsidRPr="00000000" w14:paraId="0000004B">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Encore moins</w:t>
      </w:r>
    </w:p>
    <w:p w:rsidR="00000000" w:rsidDel="00000000" w:rsidP="00000000" w:rsidRDefault="00000000" w:rsidRPr="00000000" w14:paraId="0000004C">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Vous avez déjà le thème ? </w:t>
      </w:r>
    </w:p>
    <w:p w:rsidR="00000000" w:rsidDel="00000000" w:rsidP="00000000" w:rsidRDefault="00000000" w:rsidRPr="00000000" w14:paraId="0000004D">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Non </w:t>
      </w:r>
    </w:p>
    <w:p w:rsidR="00000000" w:rsidDel="00000000" w:rsidP="00000000" w:rsidRDefault="00000000" w:rsidRPr="00000000" w14:paraId="0000004E">
      <w:pPr>
        <w:shd w:fill="ffffff" w:val="clear"/>
        <w:jc w:val="both"/>
        <w:rPr>
          <w:color w:val="050505"/>
        </w:rPr>
      </w:pPr>
      <w:r w:rsidDel="00000000" w:rsidR="00000000" w:rsidRPr="00000000">
        <w:rPr>
          <w:rtl w:val="0"/>
        </w:rPr>
      </w:r>
    </w:p>
    <w:p w:rsidR="00000000" w:rsidDel="00000000" w:rsidP="00000000" w:rsidRDefault="00000000" w:rsidRPr="00000000" w14:paraId="0000004F">
      <w:pPr>
        <w:shd w:fill="ffffff" w:val="clear"/>
        <w:jc w:val="both"/>
        <w:rPr>
          <w:b w:val="1"/>
          <w:bCs w:val="1"/>
          <w:color w:val="050505"/>
        </w:rPr>
      </w:pPr>
      <w:r w:rsidDel="00000000" w:rsidR="00000000" w:rsidRPr="00000000">
        <w:rPr>
          <w:b w:val="1"/>
          <w:bCs w:val="1"/>
          <w:color w:val="050505"/>
          <w:rtl w:val="0"/>
        </w:rPr>
        <w:t xml:space="preserve">LASC</w:t>
      </w:r>
    </w:p>
    <w:p w:rsidR="00000000" w:rsidDel="00000000" w:rsidP="00000000" w:rsidRDefault="00000000" w:rsidRPr="00000000" w14:paraId="00000050">
      <w:pPr>
        <w:shd w:fill="ffffff" w:val="clear"/>
        <w:jc w:val="both"/>
        <w:rPr>
          <w:color w:val="050505"/>
        </w:rPr>
      </w:pPr>
      <w:r w:rsidDel="00000000" w:rsidR="00000000" w:rsidRPr="00000000">
        <w:rPr>
          <w:rtl w:val="0"/>
        </w:rPr>
      </w:r>
    </w:p>
    <w:p w:rsidR="00000000" w:rsidDel="00000000" w:rsidP="00000000" w:rsidRDefault="00000000" w:rsidRPr="00000000" w14:paraId="00000051">
      <w:pPr>
        <w:shd w:fill="ffffff" w:val="clear"/>
        <w:jc w:val="both"/>
        <w:rPr>
          <w:b w:val="1"/>
          <w:bCs w:val="1"/>
          <w:color w:val="050505"/>
        </w:rPr>
      </w:pPr>
      <w:r w:rsidDel="00000000" w:rsidR="00000000" w:rsidRPr="00000000">
        <w:rPr>
          <w:b w:val="1"/>
          <w:bCs w:val="1"/>
          <w:color w:val="050505"/>
          <w:rtl w:val="0"/>
        </w:rPr>
        <w:t xml:space="preserve">PCM</w:t>
      </w:r>
    </w:p>
    <w:p w:rsidR="00000000" w:rsidDel="00000000" w:rsidP="00000000" w:rsidRDefault="00000000" w:rsidRPr="00000000" w14:paraId="00000052">
      <w:pPr>
        <w:shd w:fill="ffffff" w:val="clear"/>
        <w:jc w:val="both"/>
        <w:rPr>
          <w:color w:val="050505"/>
        </w:rPr>
      </w:pPr>
      <w:r w:rsidDel="00000000" w:rsidR="00000000" w:rsidRPr="00000000">
        <w:rPr>
          <w:b w:val="1"/>
          <w:bCs w:val="1"/>
          <w:color w:val="050505"/>
          <w:rtl w:val="0"/>
        </w:rPr>
        <w:t xml:space="preserve">Matthieu</w:t>
      </w:r>
      <w:r w:rsidDel="00000000" w:rsidR="00000000" w:rsidRPr="00000000">
        <w:rPr>
          <w:color w:val="050505"/>
          <w:rtl w:val="0"/>
        </w:rPr>
        <w:t xml:space="preserve"> : Les pcm de l’année passée avaient réfléchi à changer la signification de certaines insignes, où est-ce que ça en est ? </w:t>
      </w:r>
    </w:p>
    <w:p w:rsidR="00000000" w:rsidDel="00000000" w:rsidP="00000000" w:rsidRDefault="00000000" w:rsidRPr="00000000" w14:paraId="00000053">
      <w:pPr>
        <w:shd w:fill="ffffff" w:val="clear"/>
        <w:jc w:val="both"/>
        <w:rPr>
          <w:color w:val="050505"/>
        </w:rPr>
      </w:pPr>
      <w:r w:rsidDel="00000000" w:rsidR="00000000" w:rsidRPr="00000000">
        <w:rPr>
          <w:b w:val="1"/>
          <w:bCs w:val="1"/>
          <w:color w:val="050505"/>
          <w:rtl w:val="0"/>
        </w:rPr>
        <w:t xml:space="preserve">Lara</w:t>
      </w:r>
      <w:r w:rsidDel="00000000" w:rsidR="00000000" w:rsidRPr="00000000">
        <w:rPr>
          <w:color w:val="050505"/>
          <w:rtl w:val="0"/>
        </w:rPr>
        <w:t xml:space="preserve"> : On verra au Q2. On en a pas encore parlé entre nous mais on compte en reparler</w:t>
      </w:r>
    </w:p>
    <w:p w:rsidR="00000000" w:rsidDel="00000000" w:rsidP="00000000" w:rsidRDefault="00000000" w:rsidRPr="00000000" w14:paraId="00000054">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Avec la bleusaille, tout le monde est occupé donc on compte en reparler avec tout le monde après </w:t>
      </w:r>
    </w:p>
    <w:p w:rsidR="00000000" w:rsidDel="00000000" w:rsidP="00000000" w:rsidRDefault="00000000" w:rsidRPr="00000000" w14:paraId="00000055">
      <w:pPr>
        <w:shd w:fill="ffffff" w:val="clear"/>
        <w:jc w:val="both"/>
        <w:rPr>
          <w:color w:val="050505"/>
        </w:rPr>
      </w:pPr>
      <w:r w:rsidDel="00000000" w:rsidR="00000000" w:rsidRPr="00000000">
        <w:rPr>
          <w:rtl w:val="0"/>
        </w:rPr>
      </w:r>
    </w:p>
    <w:p w:rsidR="00000000" w:rsidDel="00000000" w:rsidP="00000000" w:rsidRDefault="00000000" w:rsidRPr="00000000" w14:paraId="00000056">
      <w:pPr>
        <w:shd w:fill="ffffff" w:val="clear"/>
        <w:jc w:val="both"/>
        <w:rPr>
          <w:b w:val="1"/>
          <w:bCs w:val="1"/>
          <w:color w:val="050505"/>
        </w:rPr>
      </w:pPr>
      <w:r w:rsidDel="00000000" w:rsidR="00000000" w:rsidRPr="00000000">
        <w:rPr>
          <w:b w:val="1"/>
          <w:bCs w:val="1"/>
          <w:color w:val="050505"/>
          <w:rtl w:val="0"/>
        </w:rPr>
        <w:t xml:space="preserve">ORGANE</w:t>
      </w:r>
    </w:p>
    <w:p w:rsidR="00000000" w:rsidDel="00000000" w:rsidP="00000000" w:rsidRDefault="00000000" w:rsidRPr="00000000" w14:paraId="00000057">
      <w:pPr>
        <w:shd w:fill="ffffff" w:val="clea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Pour les articles, est-ce que ce serait pas mieux de donner un thème un peu plus recentré pour avoir un peu plus d’idées, une idée plus précise pour faire les articles ? Pour donner envie aux personnes d’en écrire</w:t>
      </w:r>
    </w:p>
    <w:p w:rsidR="00000000" w:rsidDel="00000000" w:rsidP="00000000" w:rsidRDefault="00000000" w:rsidRPr="00000000" w14:paraId="00000058">
      <w:pPr>
        <w:shd w:fill="ffffff" w:val="clear"/>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On comprend. On s’était dit que plus c’était large plus c’était facile de trouver quelque chose mais on s’est rendu compte que ce n'était pas le cas. C’est a discuté. </w:t>
      </w:r>
    </w:p>
    <w:p w:rsidR="00000000" w:rsidDel="00000000" w:rsidP="00000000" w:rsidRDefault="00000000" w:rsidRPr="00000000" w14:paraId="00000059">
      <w:pPr>
        <w:shd w:fill="ffffff" w:val="clea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Moi c’est parce que parfois, j’ai pas forcément envie d’écrire à propos de mon poste mais sur autre chose </w:t>
      </w:r>
    </w:p>
    <w:p w:rsidR="00000000" w:rsidDel="00000000" w:rsidP="00000000" w:rsidRDefault="00000000" w:rsidRPr="00000000" w14:paraId="0000005A">
      <w:pPr>
        <w:shd w:fill="ffffff" w:val="clear"/>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On va prendre ça en compte</w:t>
      </w:r>
    </w:p>
    <w:p w:rsidR="00000000" w:rsidDel="00000000" w:rsidP="00000000" w:rsidRDefault="00000000" w:rsidRPr="00000000" w14:paraId="0000005B">
      <w:pPr>
        <w:shd w:fill="ffffff" w:val="clear"/>
        <w:jc w:val="both"/>
        <w:rPr>
          <w:color w:val="050505"/>
        </w:rPr>
      </w:pPr>
      <w:r w:rsidDel="00000000" w:rsidR="00000000" w:rsidRPr="00000000">
        <w:rPr>
          <w:b w:val="1"/>
          <w:bCs w:val="1"/>
          <w:color w:val="050505"/>
          <w:rtl w:val="0"/>
        </w:rPr>
        <w:t xml:space="preserve">Amaury</w:t>
      </w:r>
      <w:r w:rsidDel="00000000" w:rsidR="00000000" w:rsidRPr="00000000">
        <w:rPr>
          <w:color w:val="050505"/>
          <w:rtl w:val="0"/>
        </w:rPr>
        <w:t xml:space="preserve"> : L’année passée, on avait imposé un article à écrire. On avait fait ça pour tous les postes. On les avaient éparpillés pour avoir un nombre précis d’article par édition </w:t>
      </w:r>
    </w:p>
    <w:p w:rsidR="00000000" w:rsidDel="00000000" w:rsidP="00000000" w:rsidRDefault="00000000" w:rsidRPr="00000000" w14:paraId="0000005C">
      <w:pPr>
        <w:shd w:fill="ffffff" w:val="clear"/>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Peut-être qu’il est un peu tard pour faire ça maintenant</w:t>
      </w:r>
    </w:p>
    <w:p w:rsidR="00000000" w:rsidDel="00000000" w:rsidP="00000000" w:rsidRDefault="00000000" w:rsidRPr="00000000" w14:paraId="0000005D">
      <w:pPr>
        <w:shd w:fill="ffffff" w:val="clear"/>
        <w:jc w:val="both"/>
        <w:rPr>
          <w:color w:val="050505"/>
        </w:rPr>
      </w:pPr>
      <w:r w:rsidDel="00000000" w:rsidR="00000000" w:rsidRPr="00000000">
        <w:rPr>
          <w:b w:val="1"/>
          <w:bCs w:val="1"/>
          <w:color w:val="050505"/>
          <w:rtl w:val="0"/>
        </w:rPr>
        <w:t xml:space="preserve">Amaury</w:t>
      </w:r>
      <w:r w:rsidDel="00000000" w:rsidR="00000000" w:rsidRPr="00000000">
        <w:rPr>
          <w:color w:val="050505"/>
          <w:rtl w:val="0"/>
        </w:rPr>
        <w:t xml:space="preserve"> : Vous allez refaire l’organe du ski ou pas ? Dans mes souvenirs vous en aviez parlé à l’AG</w:t>
      </w:r>
    </w:p>
    <w:p w:rsidR="00000000" w:rsidDel="00000000" w:rsidP="00000000" w:rsidRDefault="00000000" w:rsidRPr="00000000" w14:paraId="0000005E">
      <w:pPr>
        <w:shd w:fill="ffffff" w:val="clear"/>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On débat sur le fait de le faire avant ou après pour avoir les retours des gens </w:t>
      </w:r>
    </w:p>
    <w:p w:rsidR="00000000" w:rsidDel="00000000" w:rsidP="00000000" w:rsidRDefault="00000000" w:rsidRPr="00000000" w14:paraId="0000005F">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J’ai trouvé ça trop chouette d’avoir quelque chose au ski avec des adresses,etc c’est pratique. On est plusieurs a avoir kiffé</w:t>
      </w:r>
    </w:p>
    <w:p w:rsidR="00000000" w:rsidDel="00000000" w:rsidP="00000000" w:rsidRDefault="00000000" w:rsidRPr="00000000" w14:paraId="00000060">
      <w:pPr>
        <w:shd w:fill="ffffff" w:val="clear"/>
        <w:jc w:val="both"/>
        <w:rPr>
          <w:color w:val="050505"/>
        </w:rPr>
      </w:pPr>
      <w:r w:rsidDel="00000000" w:rsidR="00000000" w:rsidRPr="00000000">
        <w:rPr>
          <w:b w:val="1"/>
          <w:bCs w:val="1"/>
          <w:color w:val="050505"/>
          <w:rtl w:val="0"/>
        </w:rPr>
        <w:t xml:space="preserve">Philippine</w:t>
      </w:r>
      <w:r w:rsidDel="00000000" w:rsidR="00000000" w:rsidRPr="00000000">
        <w:rPr>
          <w:color w:val="050505"/>
          <w:rtl w:val="0"/>
        </w:rPr>
        <w:t xml:space="preserve"> : On peut faire un peu des deux. Un au début et l’autre après</w:t>
      </w:r>
    </w:p>
    <w:p w:rsidR="00000000" w:rsidDel="00000000" w:rsidP="00000000" w:rsidRDefault="00000000" w:rsidRPr="00000000" w14:paraId="00000061">
      <w:pPr>
        <w:shd w:fill="ffffff" w:val="clear"/>
        <w:jc w:val="both"/>
        <w:rPr>
          <w:color w:val="050505"/>
        </w:rPr>
      </w:pPr>
      <w:r w:rsidDel="00000000" w:rsidR="00000000" w:rsidRPr="00000000">
        <w:rPr>
          <w:rtl w:val="0"/>
        </w:rPr>
      </w:r>
    </w:p>
    <w:p w:rsidR="00000000" w:rsidDel="00000000" w:rsidP="00000000" w:rsidRDefault="00000000" w:rsidRPr="00000000" w14:paraId="00000062">
      <w:pPr>
        <w:shd w:fill="ffffff" w:val="clear"/>
        <w:jc w:val="both"/>
        <w:rPr>
          <w:b w:val="1"/>
          <w:bCs w:val="1"/>
          <w:color w:val="050505"/>
        </w:rPr>
      </w:pPr>
      <w:r w:rsidDel="00000000" w:rsidR="00000000" w:rsidRPr="00000000">
        <w:rPr>
          <w:b w:val="1"/>
          <w:bCs w:val="1"/>
          <w:color w:val="050505"/>
          <w:rtl w:val="0"/>
        </w:rPr>
        <w:t xml:space="preserve">PIC</w:t>
      </w:r>
    </w:p>
    <w:p w:rsidR="00000000" w:rsidDel="00000000" w:rsidP="00000000" w:rsidRDefault="00000000" w:rsidRPr="00000000" w14:paraId="00000063">
      <w:pPr>
        <w:shd w:fill="ffffff" w:val="clear"/>
        <w:jc w:val="both"/>
        <w:rPr>
          <w:color w:val="050505"/>
        </w:rPr>
      </w:pPr>
      <w:r w:rsidDel="00000000" w:rsidR="00000000" w:rsidRPr="00000000">
        <w:rPr>
          <w:rtl w:val="0"/>
        </w:rPr>
      </w:r>
    </w:p>
    <w:p w:rsidR="00000000" w:rsidDel="00000000" w:rsidP="00000000" w:rsidRDefault="00000000" w:rsidRPr="00000000" w14:paraId="00000064">
      <w:pPr>
        <w:shd w:fill="ffffff" w:val="clear"/>
        <w:jc w:val="both"/>
        <w:rPr>
          <w:b w:val="1"/>
          <w:bCs w:val="1"/>
          <w:color w:val="050505"/>
        </w:rPr>
      </w:pPr>
      <w:r w:rsidDel="00000000" w:rsidR="00000000" w:rsidRPr="00000000">
        <w:rPr>
          <w:b w:val="1"/>
          <w:bCs w:val="1"/>
          <w:color w:val="050505"/>
          <w:rtl w:val="0"/>
        </w:rPr>
        <w:t xml:space="preserve">WEBMASTER</w:t>
      </w:r>
    </w:p>
    <w:p w:rsidR="00000000" w:rsidDel="00000000" w:rsidP="00000000" w:rsidRDefault="00000000" w:rsidRPr="00000000" w14:paraId="00000065">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Est-ce que c’est pas un poste qui doit être revu ? Sur la quantité de travail avec les PICS etc Charge de travail redistribuée ?</w:t>
      </w:r>
    </w:p>
    <w:p w:rsidR="00000000" w:rsidDel="00000000" w:rsidP="00000000" w:rsidRDefault="00000000" w:rsidRPr="00000000" w14:paraId="00000066">
      <w:pPr>
        <w:shd w:fill="ffffff" w:val="clear"/>
        <w:jc w:val="both"/>
        <w:rPr>
          <w:color w:val="050505"/>
        </w:rPr>
      </w:pPr>
      <w:r w:rsidDel="00000000" w:rsidR="00000000" w:rsidRPr="00000000">
        <w:rPr>
          <w:b w:val="1"/>
          <w:bCs w:val="1"/>
          <w:color w:val="050505"/>
          <w:rtl w:val="0"/>
        </w:rPr>
        <w:t xml:space="preserve">Webmaster</w:t>
      </w:r>
      <w:r w:rsidDel="00000000" w:rsidR="00000000" w:rsidRPr="00000000">
        <w:rPr>
          <w:color w:val="050505"/>
          <w:rtl w:val="0"/>
        </w:rPr>
        <w:t xml:space="preserve"> : Ça me paraît un peu déséquilibré. Ce serait bien de faire un poste associé. Ex PIC et PIC-Web</w:t>
      </w:r>
    </w:p>
    <w:p w:rsidR="00000000" w:rsidDel="00000000" w:rsidP="00000000" w:rsidRDefault="00000000" w:rsidRPr="00000000" w14:paraId="00000067">
      <w:pPr>
        <w:shd w:fill="ffffff" w:val="clear"/>
        <w:jc w:val="both"/>
        <w:rPr>
          <w:color w:val="050505"/>
        </w:rPr>
      </w:pPr>
      <w:r w:rsidDel="00000000" w:rsidR="00000000" w:rsidRPr="00000000">
        <w:rPr>
          <w:b w:val="1"/>
          <w:bCs w:val="1"/>
          <w:color w:val="050505"/>
          <w:rtl w:val="0"/>
        </w:rPr>
        <w:t xml:space="preserve">Sarah</w:t>
      </w:r>
      <w:r w:rsidDel="00000000" w:rsidR="00000000" w:rsidRPr="00000000">
        <w:rPr>
          <w:color w:val="050505"/>
          <w:rtl w:val="0"/>
        </w:rPr>
        <w:t xml:space="preserve"> </w:t>
      </w:r>
      <w:r w:rsidDel="00000000" w:rsidR="00000000" w:rsidRPr="00000000">
        <w:rPr>
          <w:b w:val="1"/>
          <w:bCs w:val="1"/>
          <w:color w:val="050505"/>
          <w:rtl w:val="0"/>
        </w:rPr>
        <w:t xml:space="preserve">M</w:t>
      </w:r>
      <w:r w:rsidDel="00000000" w:rsidR="00000000" w:rsidRPr="00000000">
        <w:rPr>
          <w:color w:val="050505"/>
          <w:rtl w:val="0"/>
        </w:rPr>
        <w:t xml:space="preserve"> : Dans les autres cercles c’est assez regroupé ou lié genre ça fonctionne bien le fait que la personne qui est WEB gère les réseaux sociaux </w:t>
      </w:r>
    </w:p>
    <w:p w:rsidR="00000000" w:rsidDel="00000000" w:rsidP="00000000" w:rsidRDefault="00000000" w:rsidRPr="00000000" w14:paraId="00000068">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Après c’est aussi à vous de voir entre vous. Rien n’est vraiment défini. Vous pouvez décider de lier vos postes sans que ce soit mentionné quelque part. </w:t>
      </w:r>
    </w:p>
    <w:p w:rsidR="00000000" w:rsidDel="00000000" w:rsidP="00000000" w:rsidRDefault="00000000" w:rsidRPr="00000000" w14:paraId="00000069">
      <w:pPr>
        <w:shd w:fill="ffffff" w:val="clear"/>
        <w:jc w:val="both"/>
        <w:rPr>
          <w:color w:val="050505"/>
        </w:rPr>
      </w:pPr>
      <w:r w:rsidDel="00000000" w:rsidR="00000000" w:rsidRPr="00000000">
        <w:rPr>
          <w:b w:val="1"/>
          <w:bCs w:val="1"/>
          <w:color w:val="050505"/>
          <w:rtl w:val="0"/>
        </w:rPr>
        <w:t xml:space="preserve">Audrey</w:t>
      </w:r>
      <w:r w:rsidDel="00000000" w:rsidR="00000000" w:rsidRPr="00000000">
        <w:rPr>
          <w:color w:val="050505"/>
          <w:rtl w:val="0"/>
        </w:rPr>
        <w:t xml:space="preserve"> : Pour l’instant tout passe par vous, les PICs, et vous avez l’air de gérer. J’avoue que tous les trucs de DA c’est pas trop mon truc mais j’attends que vous me disiez ce que je peux faire</w:t>
      </w:r>
    </w:p>
    <w:p w:rsidR="00000000" w:rsidDel="00000000" w:rsidP="00000000" w:rsidRDefault="00000000" w:rsidRPr="00000000" w14:paraId="0000006A">
      <w:pPr>
        <w:shd w:fill="ffffff" w:val="clear"/>
        <w:jc w:val="both"/>
        <w:rPr>
          <w:color w:val="050505"/>
        </w:rPr>
      </w:pPr>
      <w:r w:rsidDel="00000000" w:rsidR="00000000" w:rsidRPr="00000000">
        <w:rPr>
          <w:b w:val="1"/>
          <w:bCs w:val="1"/>
          <w:color w:val="050505"/>
          <w:rtl w:val="0"/>
        </w:rPr>
        <w:t xml:space="preserve">Louis</w:t>
      </w:r>
      <w:r w:rsidDel="00000000" w:rsidR="00000000" w:rsidRPr="00000000">
        <w:rPr>
          <w:color w:val="050505"/>
          <w:rtl w:val="0"/>
        </w:rPr>
        <w:t xml:space="preserve"> : Est-ce que comme tu cherches des choses à faire vis à vis de ton poste, est-ce que Ismael t’a donné des pistes ? </w:t>
      </w:r>
    </w:p>
    <w:p w:rsidR="00000000" w:rsidDel="00000000" w:rsidP="00000000" w:rsidRDefault="00000000" w:rsidRPr="00000000" w14:paraId="0000006B">
      <w:pPr>
        <w:shd w:fill="ffffff" w:val="clear"/>
        <w:jc w:val="both"/>
        <w:rPr>
          <w:color w:val="050505"/>
        </w:rPr>
      </w:pPr>
      <w:r w:rsidDel="00000000" w:rsidR="00000000" w:rsidRPr="00000000">
        <w:rPr>
          <w:b w:val="1"/>
          <w:bCs w:val="1"/>
          <w:color w:val="050505"/>
          <w:rtl w:val="0"/>
        </w:rPr>
        <w:t xml:space="preserve">Audrey</w:t>
      </w:r>
      <w:r w:rsidDel="00000000" w:rsidR="00000000" w:rsidRPr="00000000">
        <w:rPr>
          <w:color w:val="050505"/>
          <w:rtl w:val="0"/>
        </w:rPr>
        <w:t xml:space="preserve"> : On en a discuté et même un peu plus tard dans le quadri. Oui il m’avait laissé des pistes genre au niveau des PCM. Les trucs qu’il a laissé en plan c’est fini aujourd’hui ou plus trop d’actualité</w:t>
      </w:r>
    </w:p>
    <w:p w:rsidR="00000000" w:rsidDel="00000000" w:rsidP="00000000" w:rsidRDefault="00000000" w:rsidRPr="00000000" w14:paraId="0000006C">
      <w:pPr>
        <w:shd w:fill="ffffff" w:val="clear"/>
        <w:jc w:val="both"/>
        <w:rPr>
          <w:color w:val="050505"/>
        </w:rPr>
      </w:pPr>
      <w:r w:rsidDel="00000000" w:rsidR="00000000" w:rsidRPr="00000000">
        <w:rPr>
          <w:rtl w:val="0"/>
        </w:rPr>
      </w:r>
    </w:p>
    <w:p w:rsidR="00000000" w:rsidDel="00000000" w:rsidP="00000000" w:rsidRDefault="00000000" w:rsidRPr="00000000" w14:paraId="0000006D">
      <w:pPr>
        <w:shd w:fill="ffffff" w:val="clear"/>
        <w:jc w:val="both"/>
        <w:rPr>
          <w:b w:val="1"/>
          <w:bCs w:val="1"/>
          <w:color w:val="050505"/>
        </w:rPr>
      </w:pPr>
      <w:r w:rsidDel="00000000" w:rsidR="00000000" w:rsidRPr="00000000">
        <w:rPr>
          <w:b w:val="1"/>
          <w:bCs w:val="1"/>
          <w:color w:val="050505"/>
          <w:rtl w:val="0"/>
        </w:rPr>
        <w:t xml:space="preserve">DÉCORS</w:t>
      </w:r>
    </w:p>
    <w:p w:rsidR="00000000" w:rsidDel="00000000" w:rsidP="00000000" w:rsidRDefault="00000000" w:rsidRPr="00000000" w14:paraId="0000006E">
      <w:pPr>
        <w:shd w:fill="ffffff" w:val="clear"/>
        <w:jc w:val="both"/>
        <w:rPr>
          <w:color w:val="050505"/>
        </w:rPr>
      </w:pPr>
      <w:r w:rsidDel="00000000" w:rsidR="00000000" w:rsidRPr="00000000">
        <w:rPr>
          <w:b w:val="1"/>
          <w:bCs w:val="1"/>
          <w:color w:val="050505"/>
          <w:rtl w:val="0"/>
        </w:rPr>
        <w:t xml:space="preserve">Amélie</w:t>
      </w:r>
      <w:r w:rsidDel="00000000" w:rsidR="00000000" w:rsidRPr="00000000">
        <w:rPr>
          <w:color w:val="050505"/>
          <w:rtl w:val="0"/>
        </w:rPr>
        <w:t xml:space="preserve"> : Pour le feu rouge, on peut le retrouver dans les bennes de la Jefke. A investiguer</w:t>
      </w:r>
    </w:p>
    <w:p w:rsidR="00000000" w:rsidDel="00000000" w:rsidP="00000000" w:rsidRDefault="00000000" w:rsidRPr="00000000" w14:paraId="0000006F">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Remarque : qualité au dessus de la quantité, ça résume bien ce que vous avez fait. </w:t>
      </w:r>
    </w:p>
    <w:p w:rsidR="00000000" w:rsidDel="00000000" w:rsidP="00000000" w:rsidRDefault="00000000" w:rsidRPr="00000000" w14:paraId="00000070">
      <w:pPr>
        <w:shd w:fill="ffffff" w:val="clear"/>
        <w:jc w:val="both"/>
        <w:rPr>
          <w:color w:val="050505"/>
        </w:rPr>
      </w:pPr>
      <w:r w:rsidDel="00000000" w:rsidR="00000000" w:rsidRPr="00000000">
        <w:rPr>
          <w:rtl w:val="0"/>
        </w:rPr>
      </w:r>
    </w:p>
    <w:p w:rsidR="00000000" w:rsidDel="00000000" w:rsidP="00000000" w:rsidRDefault="00000000" w:rsidRPr="00000000" w14:paraId="00000071">
      <w:pPr>
        <w:shd w:fill="ffffff" w:val="clear"/>
        <w:jc w:val="both"/>
        <w:rPr>
          <w:b w:val="1"/>
          <w:bCs w:val="1"/>
          <w:color w:val="050505"/>
        </w:rPr>
      </w:pPr>
      <w:r w:rsidDel="00000000" w:rsidR="00000000" w:rsidRPr="00000000">
        <w:rPr>
          <w:b w:val="1"/>
          <w:bCs w:val="1"/>
          <w:color w:val="050505"/>
          <w:rtl w:val="0"/>
        </w:rPr>
        <w:t xml:space="preserve">SPORTS</w:t>
      </w:r>
    </w:p>
    <w:p w:rsidR="00000000" w:rsidDel="00000000" w:rsidP="00000000" w:rsidRDefault="00000000" w:rsidRPr="00000000" w14:paraId="00000072">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Pour run to kick, est-ce que l’année pro vous pensez que c’est une bonne idée d’agrandir pour les blues ou pas ? </w:t>
      </w:r>
    </w:p>
    <w:p w:rsidR="00000000" w:rsidDel="00000000" w:rsidP="00000000" w:rsidRDefault="00000000" w:rsidRPr="00000000" w14:paraId="00000073">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Je pense parce que c’est un event hors folklore </w:t>
      </w:r>
    </w:p>
    <w:p w:rsidR="00000000" w:rsidDel="00000000" w:rsidP="00000000" w:rsidRDefault="00000000" w:rsidRPr="00000000" w14:paraId="00000074">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Moi je trouve qu’iels font leur bleusaille et découvrent le truc après. Oui, on peut l'agrandir. C’est plus une question de revenu pour atteindre les 100 euros pour courir puisque c’est par personne.</w:t>
      </w:r>
    </w:p>
    <w:p w:rsidR="00000000" w:rsidDel="00000000" w:rsidP="00000000" w:rsidRDefault="00000000" w:rsidRPr="00000000" w14:paraId="00000075">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Au plus on est, au plus on ramène de l’argent</w:t>
      </w:r>
    </w:p>
    <w:p w:rsidR="00000000" w:rsidDel="00000000" w:rsidP="00000000" w:rsidRDefault="00000000" w:rsidRPr="00000000" w14:paraId="00000076">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Ce qu’on pensait, c’est que tout était distribué entre nous mais tu peux aussi donner individuellement </w:t>
      </w:r>
    </w:p>
    <w:p w:rsidR="00000000" w:rsidDel="00000000" w:rsidP="00000000" w:rsidRDefault="00000000" w:rsidRPr="00000000" w14:paraId="00000077">
      <w:pPr>
        <w:shd w:fill="ffffff" w:val="clear"/>
        <w:jc w:val="both"/>
        <w:rPr>
          <w:color w:val="050505"/>
        </w:rPr>
      </w:pPr>
      <w:r w:rsidDel="00000000" w:rsidR="00000000" w:rsidRPr="00000000">
        <w:rPr>
          <w:rtl w:val="0"/>
        </w:rPr>
      </w:r>
    </w:p>
    <w:p w:rsidR="00000000" w:rsidDel="00000000" w:rsidP="00000000" w:rsidRDefault="00000000" w:rsidRPr="00000000" w14:paraId="00000078">
      <w:pPr>
        <w:shd w:fill="ffffff" w:val="clear"/>
        <w:jc w:val="both"/>
        <w:rPr>
          <w:color w:val="050505"/>
        </w:rPr>
      </w:pPr>
      <w:r w:rsidDel="00000000" w:rsidR="00000000" w:rsidRPr="00000000">
        <w:rPr>
          <w:b w:val="1"/>
          <w:bCs w:val="1"/>
          <w:color w:val="050505"/>
          <w:rtl w:val="0"/>
        </w:rPr>
        <w:t xml:space="preserve">BLS</w:t>
      </w:r>
      <w:r w:rsidDel="00000000" w:rsidR="00000000" w:rsidRPr="00000000">
        <w:rPr>
          <w:color w:val="050505"/>
          <w:rtl w:val="0"/>
        </w:rPr>
        <w:t xml:space="preserve"> </w:t>
      </w:r>
    </w:p>
    <w:p w:rsidR="00000000" w:rsidDel="00000000" w:rsidP="00000000" w:rsidRDefault="00000000" w:rsidRPr="00000000" w14:paraId="00000079">
      <w:pPr>
        <w:shd w:fill="ffffff" w:val="clear"/>
        <w:jc w:val="both"/>
        <w:rPr>
          <w:color w:val="050505"/>
        </w:rPr>
      </w:pPr>
      <w:r w:rsidDel="00000000" w:rsidR="00000000" w:rsidRPr="00000000">
        <w:rPr>
          <w:b w:val="1"/>
          <w:bCs w:val="1"/>
          <w:color w:val="050505"/>
          <w:rtl w:val="0"/>
        </w:rPr>
        <w:t xml:space="preserve">Aurore</w:t>
      </w:r>
      <w:r w:rsidDel="00000000" w:rsidR="00000000" w:rsidRPr="00000000">
        <w:rPr>
          <w:color w:val="050505"/>
          <w:rtl w:val="0"/>
        </w:rPr>
        <w:t xml:space="preserve"> : C’est quoi la ligue ? </w:t>
      </w:r>
    </w:p>
    <w:p w:rsidR="00000000" w:rsidDel="00000000" w:rsidP="00000000" w:rsidRDefault="00000000" w:rsidRPr="00000000" w14:paraId="0000007A">
      <w:pPr>
        <w:shd w:fill="ffffff" w:val="clear"/>
        <w:jc w:val="both"/>
        <w:rPr>
          <w:color w:val="050505"/>
        </w:rPr>
      </w:pPr>
      <w:r w:rsidDel="00000000" w:rsidR="00000000" w:rsidRPr="00000000">
        <w:rPr>
          <w:b w:val="1"/>
          <w:bCs w:val="1"/>
          <w:color w:val="050505"/>
          <w:rtl w:val="0"/>
        </w:rPr>
        <w:t xml:space="preserve">Kelina</w:t>
      </w:r>
      <w:r w:rsidDel="00000000" w:rsidR="00000000" w:rsidRPr="00000000">
        <w:rPr>
          <w:color w:val="050505"/>
          <w:rtl w:val="0"/>
        </w:rPr>
        <w:t xml:space="preserve"> : C’est une asbl qui fait partie de différentes autres asbl qui sont reconnues. La mission première est de sensibiliser. Chaque année, il y a un thème différent. Iels veulent apporter cette notion de sensibilisation auprès du public. Plusieurs de nos profs en font parti</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i w:val="1"/>
          <w:iCs w:val="1"/>
          <w:sz w:val="23"/>
          <w:szCs w:val="23"/>
          <w:shd w:fill="fff2cc" w:val="clear"/>
        </w:rPr>
      </w:pPr>
      <w:r w:rsidDel="00000000" w:rsidR="00000000" w:rsidRPr="00000000">
        <w:rPr>
          <w:rtl w:val="0"/>
        </w:rPr>
      </w:r>
    </w:p>
    <w:sectPr>
      <w:headerReference r:id="rId8" w:type="default"/>
      <w:foot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379892</wp:posOffset>
              </wp:positionH>
              <wp:positionV relativeFrom="paragraph">
                <wp:posOffset>-66674</wp:posOffset>
              </wp:positionV>
              <wp:extent cx="5000943" cy="308469"/>
              <wp:effectExtent b="0" l="0" r="0" t="0"/>
              <wp:wrapNone/>
              <wp:docPr id="1945843710"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ASSEMBLÉE GÉNÉRALE </w:t>
                          </w:r>
                          <w:r w:rsidDel="00000000" w:rsidR="00000000" w:rsidRPr="00000000">
                            <w:rPr>
                              <w:rFonts w:ascii="Calibri" w:cs="Calibri" w:eastAsia="Calibri" w:hAnsi="Calibri"/>
                              <w:b w:val="1"/>
                              <w:i w:val="0"/>
                              <w:smallCaps w:val="0"/>
                              <w:strike w:val="0"/>
                              <w:color w:val="ffffff"/>
                              <w:sz w:val="22"/>
                              <w:vertAlign w:val="baseline"/>
                            </w:rPr>
                            <w:t xml:space="preserve">MI MANDAT 2/12/2025</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379892</wp:posOffset>
              </wp:positionH>
              <wp:positionV relativeFrom="paragraph">
                <wp:posOffset>-66674</wp:posOffset>
              </wp:positionV>
              <wp:extent cx="5000943" cy="308469"/>
              <wp:effectExtent b="0" l="0" r="0" t="0"/>
              <wp:wrapNone/>
              <wp:docPr id="194584371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00943" cy="308469"/>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-449575</wp:posOffset>
          </wp:positionV>
          <wp:extent cx="1377950" cy="1377950"/>
          <wp:effectExtent b="0" l="0" r="0" t="0"/>
          <wp:wrapSquare wrapText="bothSides" distB="0" distT="0" distL="114300" distR="114300"/>
          <wp:docPr descr="Shape, arrow&#10;&#10;Description automatically generated" id="1945843711"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07D">
    <w:pPr>
      <w:jc w:val="right"/>
      <w:rPr/>
    </w:pPr>
    <w:r w:rsidDel="00000000" w:rsidR="00000000" w:rsidRPr="00000000">
      <w:rPr>
        <w:rtl w:val="0"/>
      </w:rPr>
    </w:r>
  </w:p>
  <w:p w:rsidR="00000000" w:rsidDel="00000000" w:rsidP="00000000" w:rsidRDefault="00000000" w:rsidRPr="00000000" w14:paraId="0000007E">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109BF"/>
    <w:pPr>
      <w:tabs>
        <w:tab w:val="center" w:pos="4536"/>
        <w:tab w:val="right" w:pos="9072"/>
      </w:tabs>
      <w:spacing w:after="0" w:line="240" w:lineRule="auto"/>
    </w:pPr>
  </w:style>
  <w:style w:type="character" w:styleId="HeaderChar" w:customStyle="1">
    <w:name w:val="Header Char"/>
    <w:basedOn w:val="DefaultParagraphFont"/>
    <w:link w:val="Header"/>
    <w:uiPriority w:val="99"/>
    <w:rsid w:val="008109BF"/>
  </w:style>
  <w:style w:type="paragraph" w:styleId="Footer">
    <w:name w:val="footer"/>
    <w:basedOn w:val="Normal"/>
    <w:link w:val="FooterChar"/>
    <w:uiPriority w:val="99"/>
    <w:unhideWhenUsed w:val="1"/>
    <w:rsid w:val="008109BF"/>
    <w:pPr>
      <w:tabs>
        <w:tab w:val="center" w:pos="4536"/>
        <w:tab w:val="right" w:pos="9072"/>
      </w:tabs>
      <w:spacing w:after="0" w:line="240" w:lineRule="auto"/>
    </w:pPr>
  </w:style>
  <w:style w:type="character" w:styleId="FooterChar" w:customStyle="1">
    <w:name w:val="Footer Char"/>
    <w:basedOn w:val="DefaultParagraphFont"/>
    <w:link w:val="Footer"/>
    <w:uiPriority w:val="99"/>
    <w:rsid w:val="008109BF"/>
  </w:style>
  <w:style w:type="paragraph" w:styleId="ListParagraph">
    <w:name w:val="List Paragraph"/>
    <w:basedOn w:val="Normal"/>
    <w:uiPriority w:val="34"/>
    <w:qFormat w:val="1"/>
    <w:rsid w:val="008109B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nva.com/design/DAG6AFKJ6jk/WCj_On4xpEd8i8dOCi2Dpg/edit?utm_content=DAG6AFKJ6jk&amp;utm_campaign=designshare&amp;utm_medium=link2&amp;utm_source=sharebutton"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p7fZL04WuJ/ACw1gexLKnSGIlQ==">CgMxLjA4AHIhMWdZTDdiN2ozY3ZJak53aWFzSFFxSVU0THZHbkxMZjJa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2023-05-08T09:38:00Z</dcterms:created>
  <dc:creator>KNAEPEN  Valentien</dc:creator>
</cp:coreProperties>
</file>